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F1" w:rsidRDefault="009017F1" w:rsidP="00A8363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11.75pt">
            <v:imagedata r:id="rId4" o:title=""/>
          </v:shape>
        </w:pict>
      </w:r>
    </w:p>
    <w:p w:rsidR="009017F1" w:rsidRPr="00A8363B" w:rsidRDefault="009017F1" w:rsidP="00A8363B">
      <w:pPr>
        <w:jc w:val="center"/>
        <w:rPr>
          <w:i/>
          <w:sz w:val="32"/>
          <w:szCs w:val="32"/>
        </w:rPr>
      </w:pPr>
      <w:r w:rsidRPr="00A8363B">
        <w:rPr>
          <w:i/>
          <w:sz w:val="32"/>
          <w:szCs w:val="32"/>
        </w:rPr>
        <w:t>Legislative Alert</w:t>
      </w:r>
    </w:p>
    <w:p w:rsidR="009017F1" w:rsidRPr="00A8363B" w:rsidRDefault="009017F1" w:rsidP="00A8363B">
      <w:pPr>
        <w:jc w:val="center"/>
        <w:rPr>
          <w:i/>
          <w:sz w:val="32"/>
          <w:szCs w:val="32"/>
        </w:rPr>
      </w:pPr>
      <w:r w:rsidRPr="00A8363B">
        <w:rPr>
          <w:i/>
          <w:sz w:val="32"/>
          <w:szCs w:val="32"/>
        </w:rPr>
        <w:t>Bill to Require Lifejackets for All Swimmers in Non-Pool Swim Areas.</w:t>
      </w:r>
    </w:p>
    <w:p w:rsidR="009017F1" w:rsidRDefault="009017F1">
      <w:r>
        <w:t xml:space="preserve">The Massachusetts Camping Association supports the safety of children in camps and works with the MA Department of Public Health on regulations that govern licensed camps in MA.  We also monitor legislative issues.   One of the bills we have been following recently passed through the Senate and has been referred to the </w:t>
      </w:r>
      <w:smartTag w:uri="urn:schemas-microsoft-com:office:smarttags" w:element="address">
        <w:smartTag w:uri="urn:schemas-microsoft-com:office:smarttags" w:element="Street">
          <w:r>
            <w:t>House Ways</w:t>
          </w:r>
        </w:smartTag>
      </w:smartTag>
      <w:r>
        <w:t xml:space="preserve"> and Means Committee</w:t>
      </w:r>
      <w:r w:rsidRPr="00D10685">
        <w:rPr>
          <w:b/>
        </w:rPr>
        <w:t>.   The bill, “An Act to Improve Water Safety for Children in the Commonwealth” (Senate bill 2075) would require all camps to have a lifejacket for every minor that is present in a non-pool swimming area.</w:t>
      </w:r>
      <w:r>
        <w:t xml:space="preserve">   You may wish to read the exact language of the bill </w:t>
      </w:r>
      <w:hyperlink r:id="rId5" w:history="1">
        <w:r w:rsidRPr="001645D5">
          <w:rPr>
            <w:rStyle w:val="Hyperlink"/>
          </w:rPr>
          <w:t>here</w:t>
        </w:r>
      </w:hyperlink>
      <w:r>
        <w:t xml:space="preserve">. </w:t>
      </w:r>
    </w:p>
    <w:p w:rsidR="009017F1" w:rsidRDefault="009017F1">
      <w:r>
        <w:t xml:space="preserve">The bill is a result of a tragic drowning at a Municipal Camp in 2007.  We support child protection and safety issues, but are unsure of the practicality of the bill as written – specifically regarding whether it could be implemented properly.   We are also concerned about unintended consequences of the requirements, such as expanding to encompass swimming areas.     There is no question that lifejackets are necessary and needed in boats, but some research may be required to determine whether the approach in </w:t>
      </w:r>
      <w:hyperlink r:id="rId6" w:history="1">
        <w:r w:rsidRPr="001645D5">
          <w:rPr>
            <w:rStyle w:val="Hyperlink"/>
          </w:rPr>
          <w:t xml:space="preserve">Senate </w:t>
        </w:r>
        <w:r>
          <w:rPr>
            <w:rStyle w:val="Hyperlink"/>
          </w:rPr>
          <w:t xml:space="preserve">bill </w:t>
        </w:r>
        <w:r w:rsidRPr="001645D5">
          <w:rPr>
            <w:rStyle w:val="Hyperlink"/>
          </w:rPr>
          <w:t>2075</w:t>
        </w:r>
      </w:hyperlink>
      <w:r>
        <w:t xml:space="preserve"> is necessary, appropriate and would actually improve child safety.   </w:t>
      </w:r>
    </w:p>
    <w:p w:rsidR="009017F1" w:rsidRDefault="009017F1" w:rsidP="00620B91">
      <w:r>
        <w:t>We will be reaching out to members of the House and Senate to provide information and perhaps language that might assist them in creating a bill that can be implemented and regulated.</w:t>
      </w:r>
    </w:p>
    <w:p w:rsidR="009017F1" w:rsidRDefault="009017F1" w:rsidP="00620B91">
      <w:bookmarkStart w:id="0" w:name="_GoBack"/>
      <w:bookmarkEnd w:id="0"/>
      <w:r>
        <w:rPr>
          <w:b/>
          <w:bCs/>
        </w:rPr>
        <w:t>We are currently drafting sample letters and</w:t>
      </w:r>
      <w:r>
        <w:rPr>
          <w:b/>
          <w:bCs/>
          <w:color w:val="FF0000"/>
        </w:rPr>
        <w:t xml:space="preserve"> </w:t>
      </w:r>
      <w:r>
        <w:rPr>
          <w:b/>
          <w:bCs/>
        </w:rPr>
        <w:t xml:space="preserve">shortly will be asking camps to send letters of support to their legislators.    The MCA Legislative committee is also working with our Lobbyist to set up meetings with key legislators on this important legislation.  Stay Tuned. </w:t>
      </w:r>
    </w:p>
    <w:p w:rsidR="009017F1" w:rsidRDefault="009017F1">
      <w:r>
        <w:t xml:space="preserve"> </w:t>
      </w:r>
    </w:p>
    <w:sectPr w:rsidR="009017F1" w:rsidSect="004929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45D5"/>
    <w:rsid w:val="00036B20"/>
    <w:rsid w:val="00045CFD"/>
    <w:rsid w:val="00083052"/>
    <w:rsid w:val="001645D5"/>
    <w:rsid w:val="001E14FC"/>
    <w:rsid w:val="0024769A"/>
    <w:rsid w:val="00363C41"/>
    <w:rsid w:val="0038370C"/>
    <w:rsid w:val="003F1DE3"/>
    <w:rsid w:val="00403E5B"/>
    <w:rsid w:val="00442EBE"/>
    <w:rsid w:val="004929D5"/>
    <w:rsid w:val="004C2B95"/>
    <w:rsid w:val="00620B91"/>
    <w:rsid w:val="006439A0"/>
    <w:rsid w:val="006A4529"/>
    <w:rsid w:val="006A7FF3"/>
    <w:rsid w:val="006E0AF1"/>
    <w:rsid w:val="00744A1C"/>
    <w:rsid w:val="00774252"/>
    <w:rsid w:val="007C4F67"/>
    <w:rsid w:val="008E322F"/>
    <w:rsid w:val="009017F1"/>
    <w:rsid w:val="009842C6"/>
    <w:rsid w:val="00996D3B"/>
    <w:rsid w:val="00A508FF"/>
    <w:rsid w:val="00A6480F"/>
    <w:rsid w:val="00A8363B"/>
    <w:rsid w:val="00AC5EC8"/>
    <w:rsid w:val="00B12BC5"/>
    <w:rsid w:val="00D10685"/>
    <w:rsid w:val="00D83394"/>
    <w:rsid w:val="00EF41F1"/>
    <w:rsid w:val="00F14206"/>
    <w:rsid w:val="00F47ACE"/>
    <w:rsid w:val="00F775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5A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645D5"/>
    <w:rPr>
      <w:rFonts w:cs="Times New Roman"/>
      <w:color w:val="0000FF"/>
      <w:u w:val="single"/>
    </w:rPr>
  </w:style>
  <w:style w:type="character" w:styleId="FollowedHyperlink">
    <w:name w:val="FollowedHyperlink"/>
    <w:basedOn w:val="DefaultParagraphFont"/>
    <w:uiPriority w:val="99"/>
    <w:semiHidden/>
    <w:rsid w:val="00036B2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907494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legislature.gov/Bills/187/Senate/S02075" TargetMode="External"/><Relationship Id="rId5" Type="http://schemas.openxmlformats.org/officeDocument/2006/relationships/hyperlink" Target="http://www.malegislature.gov/Bills/187/Senate/S0207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284</Words>
  <Characters>1620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to Require Lifejackets for All Swimmers in Non-Pool Swim Areas</dc:title>
  <dc:subject/>
  <dc:creator>David</dc:creator>
  <cp:keywords/>
  <dc:description/>
  <cp:lastModifiedBy>Ken</cp:lastModifiedBy>
  <cp:revision>3</cp:revision>
  <dcterms:created xsi:type="dcterms:W3CDTF">2011-11-22T17:53:00Z</dcterms:created>
  <dcterms:modified xsi:type="dcterms:W3CDTF">2011-11-22T17:59:00Z</dcterms:modified>
</cp:coreProperties>
</file>